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3C588" w14:textId="665E83F2" w:rsidR="00653198" w:rsidRDefault="00653198" w:rsidP="00653198">
      <w:pPr>
        <w:jc w:val="center"/>
        <w:rPr>
          <w:rFonts w:ascii="標楷體" w:eastAsia="標楷體" w:hAnsi="標楷體" w:cs="芫荽"/>
          <w:sz w:val="24"/>
          <w:szCs w:val="24"/>
        </w:rPr>
      </w:pPr>
      <w:r w:rsidRPr="00653198">
        <w:rPr>
          <w:rFonts w:ascii="標楷體" w:eastAsia="標楷體" w:hAnsi="標楷體" w:cs="芫荽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1794CEE" wp14:editId="5B1E27E8">
                <wp:simplePos x="0" y="0"/>
                <wp:positionH relativeFrom="column">
                  <wp:posOffset>5353685</wp:posOffset>
                </wp:positionH>
                <wp:positionV relativeFrom="paragraph">
                  <wp:posOffset>7620</wp:posOffset>
                </wp:positionV>
                <wp:extent cx="1449070" cy="312420"/>
                <wp:effectExtent l="0" t="0" r="17780" b="11430"/>
                <wp:wrapThrough wrapText="bothSides">
                  <wp:wrapPolygon edited="0">
                    <wp:start x="0" y="0"/>
                    <wp:lineTo x="0" y="21073"/>
                    <wp:lineTo x="21581" y="21073"/>
                    <wp:lineTo x="21581" y="0"/>
                    <wp:lineTo x="0" y="0"/>
                  </wp:wrapPolygon>
                </wp:wrapThrough>
                <wp:docPr id="390" name="Text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9070" cy="31242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A72AB9" w14:textId="77777777" w:rsidR="00653198" w:rsidRPr="00653198" w:rsidRDefault="00653198" w:rsidP="00653198">
                            <w:pPr>
                              <w:spacing w:before="82"/>
                              <w:ind w:left="144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653198">
                              <w:rPr>
                                <w:rFonts w:ascii="標楷體" w:eastAsia="標楷體" w:hAnsi="標楷體"/>
                                <w:spacing w:val="-8"/>
                                <w:sz w:val="24"/>
                              </w:rPr>
                              <w:t xml:space="preserve">視導計畫附件 </w:t>
                            </w:r>
                            <w:r w:rsidRPr="00653198">
                              <w:rPr>
                                <w:rFonts w:ascii="標楷體" w:eastAsia="標楷體" w:hAnsi="標楷體" w:hint="eastAsia"/>
                                <w:spacing w:val="-6"/>
                                <w:sz w:val="24"/>
                              </w:rPr>
                              <w:t>4-</w:t>
                            </w:r>
                            <w:r w:rsidRPr="00653198">
                              <w:rPr>
                                <w:rFonts w:ascii="標楷體" w:eastAsia="標楷體" w:hAnsi="標楷體" w:hint="eastAsia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type w14:anchorId="11794CEE" id="_x0000_t202" coordsize="21600,21600" o:spt="202" path="m,l,21600r21600,l21600,xe">
                <v:stroke joinstyle="miter"/>
                <v:path gradientshapeok="t" o:connecttype="rect"/>
              </v:shapetype>
              <v:shape id="Textbox 390" o:spid="_x0000_s1026" type="#_x0000_t202" style="position:absolute;left:0;text-align:left;margin-left:421.55pt;margin-top:.6pt;width:114.1pt;height:24.6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" filled="f">
                <v:path arrowok="t"/>
                <v:textbox inset="0,0,0,0">
                  <w:txbxContent>
                    <w:p w14:paraId="6DA72AB9" w14:textId="77777777" w:rsidR="00653198" w:rsidRPr="00653198" w:rsidRDefault="00653198" w:rsidP="00653198">
                      <w:pPr>
                        <w:spacing w:before="82"/>
                        <w:ind w:left="144"/>
                        <w:rPr>
                          <w:rFonts w:ascii="標楷體" w:eastAsia="標楷體" w:hAnsi="標楷體"/>
                          <w:sz w:val="24"/>
                        </w:rPr>
                      </w:pPr>
                      <w:r w:rsidRPr="00653198">
                        <w:rPr>
                          <w:rFonts w:ascii="標楷體" w:eastAsia="標楷體" w:hAnsi="標楷體"/>
                          <w:spacing w:val="-8"/>
                          <w:sz w:val="24"/>
                        </w:rPr>
                        <w:t xml:space="preserve">視導計畫附件 </w:t>
                      </w:r>
                      <w:r w:rsidRPr="00653198">
                        <w:rPr>
                          <w:rFonts w:ascii="標楷體" w:eastAsia="標楷體" w:hAnsi="標楷體" w:hint="eastAsia"/>
                          <w:spacing w:val="-6"/>
                          <w:sz w:val="24"/>
                        </w:rPr>
                        <w:t>4-</w:t>
                      </w:r>
                      <w:r w:rsidRPr="00653198">
                        <w:rPr>
                          <w:rFonts w:ascii="標楷體" w:eastAsia="標楷體" w:hAnsi="標楷體" w:hint="eastAsia"/>
                          <w:spacing w:val="-10"/>
                          <w:sz w:val="24"/>
                        </w:rPr>
                        <w:t>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EA011D5" w14:textId="47A37F7C" w:rsidR="00653198" w:rsidRPr="00653198" w:rsidRDefault="00653198" w:rsidP="00653198">
      <w:pPr>
        <w:jc w:val="center"/>
        <w:rPr>
          <w:rFonts w:ascii="標楷體" w:eastAsia="標楷體" w:hAnsi="標楷體" w:cs="芫荽"/>
          <w:sz w:val="24"/>
          <w:szCs w:val="24"/>
        </w:rPr>
      </w:pPr>
    </w:p>
    <w:p w14:paraId="3DD8F6DD" w14:textId="0B130896" w:rsidR="00653198" w:rsidRDefault="00653198" w:rsidP="00653198">
      <w:pPr>
        <w:rPr>
          <w:rFonts w:ascii="標楷體" w:eastAsia="標楷體" w:hAnsi="標楷體" w:cs="芫荽"/>
          <w:sz w:val="36"/>
          <w:szCs w:val="36"/>
        </w:rPr>
      </w:pPr>
      <w:r w:rsidRPr="00653198">
        <w:rPr>
          <w:rFonts w:ascii="標楷體" w:eastAsia="標楷體" w:hAnsi="標楷體" w:cs="芫荽" w:hint="eastAsia"/>
          <w:sz w:val="36"/>
          <w:szCs w:val="36"/>
        </w:rPr>
        <w:t xml:space="preserve">        </w:t>
      </w:r>
      <w:r w:rsidRPr="00653198">
        <w:rPr>
          <w:rFonts w:ascii="標楷體" w:eastAsia="標楷體" w:hAnsi="標楷體" w:cs="芫荽" w:hint="eastAsia"/>
          <w:sz w:val="32"/>
          <w:szCs w:val="32"/>
        </w:rPr>
        <w:t xml:space="preserve"> </w:t>
      </w:r>
      <w:r w:rsidRPr="00653198">
        <w:rPr>
          <w:rFonts w:ascii="標楷體" w:eastAsia="標楷體" w:hAnsi="標楷體" w:cs="芫荽"/>
          <w:sz w:val="36"/>
          <w:szCs w:val="36"/>
        </w:rPr>
        <w:t>1</w:t>
      </w:r>
      <w:r w:rsidR="00871F73">
        <w:rPr>
          <w:rFonts w:ascii="標楷體" w:eastAsia="標楷體" w:hAnsi="標楷體" w:cs="芫荽" w:hint="eastAsia"/>
          <w:sz w:val="36"/>
          <w:szCs w:val="36"/>
        </w:rPr>
        <w:t>1</w:t>
      </w:r>
      <w:r w:rsidRPr="00653198">
        <w:rPr>
          <w:rFonts w:ascii="標楷體" w:eastAsia="標楷體" w:hAnsi="標楷體" w:cs="芫荽"/>
          <w:sz w:val="36"/>
          <w:szCs w:val="36"/>
        </w:rPr>
        <w:t>4</w:t>
      </w:r>
      <w:r w:rsidR="00871F73">
        <w:rPr>
          <w:rFonts w:ascii="標楷體" w:eastAsia="標楷體" w:hAnsi="標楷體" w:cs="芫荽" w:hint="eastAsia"/>
          <w:sz w:val="36"/>
          <w:szCs w:val="36"/>
        </w:rPr>
        <w:t>5</w:t>
      </w:r>
      <w:r w:rsidRPr="00653198">
        <w:rPr>
          <w:rFonts w:ascii="標楷體" w:eastAsia="標楷體" w:hAnsi="標楷體" w:cs="芫荽"/>
          <w:sz w:val="36"/>
          <w:szCs w:val="36"/>
        </w:rPr>
        <w:t>學年度國民小學正常教學學校自我檢核表</w:t>
      </w:r>
    </w:p>
    <w:p w14:paraId="34A62752" w14:textId="77777777" w:rsidR="00653198" w:rsidRPr="00653198" w:rsidRDefault="00653198" w:rsidP="00653198">
      <w:pPr>
        <w:rPr>
          <w:rFonts w:ascii="標楷體" w:eastAsia="標楷體" w:hAnsi="標楷體" w:cs="芫荽"/>
          <w:sz w:val="36"/>
          <w:szCs w:val="36"/>
        </w:rPr>
      </w:pPr>
    </w:p>
    <w:p w14:paraId="478357FF" w14:textId="52F8DB31" w:rsidR="00653198" w:rsidRPr="00653198" w:rsidRDefault="00653198" w:rsidP="00653198">
      <w:pPr>
        <w:rPr>
          <w:rFonts w:ascii="標楷體" w:eastAsia="標楷體" w:hAnsi="標楷體" w:cs="芫荽"/>
          <w:b/>
          <w:bCs/>
          <w:sz w:val="28"/>
          <w:szCs w:val="28"/>
        </w:rPr>
      </w:pPr>
      <w:r w:rsidRPr="00653198">
        <w:rPr>
          <w:rFonts w:ascii="標楷體" w:eastAsia="標楷體" w:hAnsi="標楷體" w:cs="芫荽" w:hint="eastAsia"/>
          <w:sz w:val="24"/>
          <w:szCs w:val="24"/>
        </w:rPr>
        <w:t xml:space="preserve">      </w:t>
      </w:r>
      <w:r w:rsidRPr="00653198">
        <w:rPr>
          <w:rFonts w:ascii="標楷體" w:eastAsia="標楷體" w:hAnsi="標楷體" w:cs="芫荽" w:hint="eastAsia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 w:cs="芫荽" w:hint="eastAsia"/>
          <w:b/>
          <w:bCs/>
          <w:sz w:val="28"/>
          <w:szCs w:val="28"/>
        </w:rPr>
        <w:t xml:space="preserve"> </w:t>
      </w:r>
      <w:r w:rsidRPr="00653198">
        <w:rPr>
          <w:rFonts w:ascii="標楷體" w:eastAsia="標楷體" w:hAnsi="標楷體" w:cs="芫荽"/>
          <w:b/>
          <w:bCs/>
          <w:sz w:val="28"/>
          <w:szCs w:val="28"/>
        </w:rPr>
        <w:t xml:space="preserve">縣市: </w:t>
      </w:r>
      <w:r w:rsidRPr="00653198">
        <w:rPr>
          <w:rFonts w:ascii="標楷體" w:eastAsia="標楷體" w:hAnsi="標楷體" w:cs="芫荽" w:hint="eastAsia"/>
          <w:b/>
          <w:bCs/>
          <w:sz w:val="28"/>
          <w:szCs w:val="28"/>
        </w:rPr>
        <w:t>新竹市</w:t>
      </w:r>
    </w:p>
    <w:p w14:paraId="14D3B811" w14:textId="05FD2605" w:rsidR="00653198" w:rsidRPr="00653198" w:rsidRDefault="00653198" w:rsidP="00653198">
      <w:pPr>
        <w:rPr>
          <w:rFonts w:ascii="標楷體" w:eastAsia="標楷體" w:hAnsi="標楷體" w:cs="芫荽"/>
          <w:b/>
          <w:bCs/>
          <w:sz w:val="28"/>
          <w:szCs w:val="28"/>
        </w:rPr>
      </w:pPr>
      <w:r w:rsidRPr="00653198">
        <w:rPr>
          <w:rFonts w:ascii="標楷體" w:eastAsia="標楷體" w:hAnsi="標楷體" w:cs="芫荽" w:hint="eastAsia"/>
          <w:b/>
          <w:bCs/>
          <w:sz w:val="28"/>
          <w:szCs w:val="28"/>
        </w:rPr>
        <w:t xml:space="preserve">       </w:t>
      </w:r>
      <w:r w:rsidRPr="00653198">
        <w:rPr>
          <w:rFonts w:ascii="標楷體" w:eastAsia="標楷體" w:hAnsi="標楷體" w:cs="芫荽"/>
          <w:b/>
          <w:bCs/>
          <w:sz w:val="28"/>
          <w:szCs w:val="28"/>
        </w:rPr>
        <w:t>學校：</w:t>
      </w:r>
      <w:r w:rsidRPr="00653198">
        <w:rPr>
          <w:rFonts w:ascii="標楷體" w:eastAsia="標楷體" w:hAnsi="標楷體" w:cs="芫荽" w:hint="eastAsia"/>
          <w:b/>
          <w:bCs/>
          <w:sz w:val="28"/>
          <w:szCs w:val="28"/>
        </w:rPr>
        <w:t>大湖國小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2404"/>
        <w:gridCol w:w="2972"/>
      </w:tblGrid>
      <w:tr w:rsidR="00653198" w:rsidRPr="00653198" w14:paraId="6807C841" w14:textId="77777777" w:rsidTr="00653198">
        <w:trPr>
          <w:trHeight w:val="594"/>
          <w:jc w:val="center"/>
        </w:trPr>
        <w:tc>
          <w:tcPr>
            <w:tcW w:w="3539" w:type="dxa"/>
            <w:shd w:val="clear" w:color="auto" w:fill="E7E6E6" w:themeFill="background2"/>
          </w:tcPr>
          <w:p w14:paraId="05FE7C6F" w14:textId="431C6C7E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/>
                <w:sz w:val="24"/>
                <w:szCs w:val="24"/>
              </w:rPr>
              <w:t>檢核指標</w:t>
            </w:r>
          </w:p>
        </w:tc>
        <w:tc>
          <w:tcPr>
            <w:tcW w:w="2404" w:type="dxa"/>
            <w:shd w:val="clear" w:color="auto" w:fill="E7E6E6" w:themeFill="background2"/>
          </w:tcPr>
          <w:p w14:paraId="0EF865A0" w14:textId="43731AAF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/>
                <w:sz w:val="24"/>
                <w:szCs w:val="24"/>
              </w:rPr>
              <w:t>學校檢核符合情形</w:t>
            </w:r>
          </w:p>
        </w:tc>
        <w:tc>
          <w:tcPr>
            <w:tcW w:w="2972" w:type="dxa"/>
            <w:shd w:val="clear" w:color="auto" w:fill="E7E6E6" w:themeFill="background2"/>
          </w:tcPr>
          <w:p w14:paraId="6A5F608C" w14:textId="0B9236B9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/>
                <w:sz w:val="24"/>
                <w:szCs w:val="24"/>
              </w:rPr>
              <w:t>對應法規</w:t>
            </w:r>
          </w:p>
        </w:tc>
      </w:tr>
      <w:tr w:rsidR="00653198" w:rsidRPr="00653198" w14:paraId="222E6D38" w14:textId="77777777" w:rsidTr="00653198">
        <w:trPr>
          <w:trHeight w:val="1510"/>
          <w:jc w:val="center"/>
        </w:trPr>
        <w:tc>
          <w:tcPr>
            <w:tcW w:w="3539" w:type="dxa"/>
          </w:tcPr>
          <w:p w14:paraId="0D9A46F3" w14:textId="63298DF0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653198">
              <w:rPr>
                <w:rFonts w:ascii="標楷體" w:eastAsia="標楷體" w:hAnsi="標楷體"/>
                <w:sz w:val="24"/>
                <w:szCs w:val="24"/>
              </w:rPr>
              <w:t>學校能事先公告新生編班作業</w:t>
            </w:r>
            <w:r w:rsidRPr="0065319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53198">
              <w:rPr>
                <w:rFonts w:ascii="標楷體" w:eastAsia="標楷體" w:hAnsi="標楷體"/>
                <w:sz w:val="24"/>
                <w:szCs w:val="24"/>
              </w:rPr>
              <w:t>含日期地點</w:t>
            </w:r>
            <w:r w:rsidRPr="00653198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Pr="00653198">
              <w:rPr>
                <w:rFonts w:ascii="標楷體" w:eastAsia="標楷體" w:hAnsi="標楷體"/>
                <w:sz w:val="24"/>
                <w:szCs w:val="24"/>
              </w:rPr>
              <w:t>，並通知全體新生家長參觀，並於學生編班名冊公告後，以公開抽籤方式編配導師</w:t>
            </w:r>
            <w:r w:rsidRPr="0065319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53198">
              <w:rPr>
                <w:rFonts w:ascii="標楷體" w:eastAsia="標楷體" w:hAnsi="標楷體"/>
                <w:sz w:val="24"/>
                <w:szCs w:val="24"/>
              </w:rPr>
              <w:t>級任導師</w:t>
            </w:r>
            <w:r w:rsidRPr="00653198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Pr="00653198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  <w:tc>
          <w:tcPr>
            <w:tcW w:w="2404" w:type="dxa"/>
          </w:tcPr>
          <w:p w14:paraId="14BAC586" w14:textId="77777777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/>
                <w:sz w:val="24"/>
                <w:szCs w:val="24"/>
              </w:rPr>
              <w:t>□縣市統一編班</w:t>
            </w:r>
          </w:p>
          <w:p w14:paraId="7099993C" w14:textId="77777777" w:rsid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/>
                <w:sz w:val="24"/>
                <w:szCs w:val="24"/>
              </w:rPr>
              <w:t>□自行編班</w:t>
            </w:r>
          </w:p>
          <w:p w14:paraId="72A089E1" w14:textId="6C4AF402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█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本校一個年級一班，無須編班</w:t>
            </w:r>
          </w:p>
        </w:tc>
        <w:tc>
          <w:tcPr>
            <w:tcW w:w="2972" w:type="dxa"/>
          </w:tcPr>
          <w:p w14:paraId="13D66005" w14:textId="2361131A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/>
                <w:sz w:val="24"/>
                <w:szCs w:val="24"/>
              </w:rPr>
              <w:t xml:space="preserve">國民小學及國民中學常態編班及分組學習準則第 </w:t>
            </w:r>
            <w:r w:rsidRPr="00653198">
              <w:rPr>
                <w:rFonts w:ascii="標楷體" w:eastAsia="標楷體" w:hAnsi="標楷體" w:hint="eastAsia"/>
                <w:sz w:val="24"/>
                <w:szCs w:val="24"/>
              </w:rPr>
              <w:t xml:space="preserve">6 </w:t>
            </w:r>
            <w:r w:rsidRPr="00653198">
              <w:rPr>
                <w:rFonts w:ascii="標楷體" w:eastAsia="標楷體" w:hAnsi="標楷體"/>
                <w:sz w:val="24"/>
                <w:szCs w:val="24"/>
              </w:rPr>
              <w:t>條</w:t>
            </w:r>
          </w:p>
        </w:tc>
      </w:tr>
      <w:tr w:rsidR="00653198" w:rsidRPr="00653198" w14:paraId="37EC919A" w14:textId="77777777" w:rsidTr="00653198">
        <w:trPr>
          <w:trHeight w:val="900"/>
          <w:jc w:val="center"/>
        </w:trPr>
        <w:tc>
          <w:tcPr>
            <w:tcW w:w="3539" w:type="dxa"/>
          </w:tcPr>
          <w:p w14:paraId="6A20C92B" w14:textId="5EE81454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 w:rsidRPr="00653198">
              <w:rPr>
                <w:rFonts w:ascii="標楷體" w:eastAsia="標楷體" w:hAnsi="標楷體"/>
                <w:sz w:val="24"/>
                <w:szCs w:val="24"/>
              </w:rPr>
              <w:t>學校能公告該學年度課程計畫</w:t>
            </w:r>
            <w:r w:rsidRPr="0065319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53198">
              <w:rPr>
                <w:rFonts w:ascii="標楷體" w:eastAsia="標楷體" w:hAnsi="標楷體"/>
                <w:sz w:val="24"/>
                <w:szCs w:val="24"/>
              </w:rPr>
              <w:t>包含各領域和彈性學習課程</w:t>
            </w:r>
            <w:r w:rsidRPr="00653198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Pr="00653198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  <w:tc>
          <w:tcPr>
            <w:tcW w:w="2404" w:type="dxa"/>
          </w:tcPr>
          <w:p w14:paraId="06F06671" w14:textId="24A78488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█</w:t>
            </w:r>
            <w:proofErr w:type="gramEnd"/>
            <w:r w:rsidRPr="00653198">
              <w:rPr>
                <w:rFonts w:ascii="標楷體" w:eastAsia="標楷體" w:hAnsi="標楷體"/>
                <w:sz w:val="24"/>
                <w:szCs w:val="24"/>
              </w:rPr>
              <w:t>符合規定</w:t>
            </w:r>
          </w:p>
          <w:p w14:paraId="06D26FEF" w14:textId="4F96BEFD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/>
                <w:sz w:val="24"/>
                <w:szCs w:val="24"/>
              </w:rPr>
              <w:t>□未符合</w:t>
            </w:r>
          </w:p>
        </w:tc>
        <w:tc>
          <w:tcPr>
            <w:tcW w:w="2972" w:type="dxa"/>
          </w:tcPr>
          <w:p w14:paraId="521CDA39" w14:textId="47091B8F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/>
                <w:sz w:val="24"/>
                <w:szCs w:val="24"/>
              </w:rPr>
              <w:t>十二年國民基本教育課程綱要總綱實施要點之</w:t>
            </w:r>
            <w:proofErr w:type="gramStart"/>
            <w:r w:rsidRPr="00653198">
              <w:rPr>
                <w:rFonts w:ascii="標楷體" w:eastAsia="標楷體" w:hAnsi="標楷體"/>
                <w:sz w:val="24"/>
                <w:szCs w:val="24"/>
              </w:rPr>
              <w:t>一</w:t>
            </w:r>
            <w:proofErr w:type="gramEnd"/>
          </w:p>
        </w:tc>
      </w:tr>
      <w:tr w:rsidR="00653198" w:rsidRPr="00653198" w14:paraId="7B1604A3" w14:textId="77777777" w:rsidTr="00653198">
        <w:trPr>
          <w:trHeight w:val="1510"/>
          <w:jc w:val="center"/>
        </w:trPr>
        <w:tc>
          <w:tcPr>
            <w:tcW w:w="3539" w:type="dxa"/>
          </w:tcPr>
          <w:p w14:paraId="68B6730B" w14:textId="77777777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 w:rsidRPr="00653198">
              <w:rPr>
                <w:rFonts w:ascii="標楷體" w:eastAsia="標楷體" w:hAnsi="標楷體"/>
                <w:sz w:val="24"/>
                <w:szCs w:val="24"/>
              </w:rPr>
              <w:t>學校對學習狀況需協助的學生，能通知家長，訂定並落實預警、輔導措施；學習評量結果未達及格基準的學生，訂有補救</w:t>
            </w:r>
          </w:p>
          <w:p w14:paraId="099A9312" w14:textId="3A684AA8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/>
                <w:sz w:val="24"/>
                <w:szCs w:val="24"/>
              </w:rPr>
              <w:t>措施。</w:t>
            </w:r>
          </w:p>
        </w:tc>
        <w:tc>
          <w:tcPr>
            <w:tcW w:w="2404" w:type="dxa"/>
          </w:tcPr>
          <w:p w14:paraId="0DF19E5F" w14:textId="334BFE75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█</w:t>
            </w:r>
            <w:proofErr w:type="gramEnd"/>
            <w:r w:rsidRPr="00653198">
              <w:rPr>
                <w:rFonts w:ascii="標楷體" w:eastAsia="標楷體" w:hAnsi="標楷體"/>
                <w:sz w:val="24"/>
                <w:szCs w:val="24"/>
              </w:rPr>
              <w:t>符合規定</w:t>
            </w:r>
          </w:p>
          <w:p w14:paraId="0A08D004" w14:textId="09556354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/>
                <w:sz w:val="24"/>
                <w:szCs w:val="24"/>
              </w:rPr>
              <w:t>□未符合</w:t>
            </w:r>
          </w:p>
        </w:tc>
        <w:tc>
          <w:tcPr>
            <w:tcW w:w="2972" w:type="dxa"/>
          </w:tcPr>
          <w:p w14:paraId="0F20DEF5" w14:textId="7B7B7DE1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/>
                <w:sz w:val="24"/>
                <w:szCs w:val="24"/>
              </w:rPr>
              <w:t xml:space="preserve">國民小學及國民中學學生學習評量辦法第 </w:t>
            </w:r>
            <w:r w:rsidRPr="00653198">
              <w:rPr>
                <w:rFonts w:ascii="標楷體" w:eastAsia="標楷體" w:hAnsi="標楷體" w:hint="eastAsia"/>
                <w:sz w:val="24"/>
                <w:szCs w:val="24"/>
              </w:rPr>
              <w:t xml:space="preserve">12 </w:t>
            </w:r>
            <w:r w:rsidRPr="00653198">
              <w:rPr>
                <w:rFonts w:ascii="標楷體" w:eastAsia="標楷體" w:hAnsi="標楷體"/>
                <w:sz w:val="24"/>
                <w:szCs w:val="24"/>
              </w:rPr>
              <w:t>條</w:t>
            </w:r>
          </w:p>
        </w:tc>
      </w:tr>
      <w:tr w:rsidR="00653198" w:rsidRPr="00653198" w14:paraId="3B9453D1" w14:textId="77777777" w:rsidTr="00653198">
        <w:trPr>
          <w:trHeight w:val="1912"/>
          <w:jc w:val="center"/>
        </w:trPr>
        <w:tc>
          <w:tcPr>
            <w:tcW w:w="3539" w:type="dxa"/>
          </w:tcPr>
          <w:p w14:paraId="37924741" w14:textId="77777777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653198">
              <w:rPr>
                <w:rFonts w:ascii="標楷體" w:eastAsia="標楷體" w:hAnsi="標楷體"/>
                <w:sz w:val="24"/>
                <w:szCs w:val="24"/>
              </w:rPr>
              <w:t>學校定期評量，以全校行事曆統一安排為前提，紙筆測驗次數，國民小學一年級及二年級，每學期至多2 次，三年級至六年級，每學期至</w:t>
            </w:r>
          </w:p>
          <w:p w14:paraId="16BCE4CB" w14:textId="01C46800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/>
                <w:sz w:val="24"/>
                <w:szCs w:val="24"/>
              </w:rPr>
              <w:t>多3 次。</w:t>
            </w:r>
          </w:p>
        </w:tc>
        <w:tc>
          <w:tcPr>
            <w:tcW w:w="2404" w:type="dxa"/>
          </w:tcPr>
          <w:p w14:paraId="4305ABF2" w14:textId="7A3D2DC7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█</w:t>
            </w:r>
            <w:proofErr w:type="gramEnd"/>
            <w:r w:rsidRPr="00653198">
              <w:rPr>
                <w:rFonts w:ascii="標楷體" w:eastAsia="標楷體" w:hAnsi="標楷體"/>
                <w:sz w:val="24"/>
                <w:szCs w:val="24"/>
              </w:rPr>
              <w:t>符合規定</w:t>
            </w:r>
          </w:p>
          <w:p w14:paraId="67A1F1B9" w14:textId="4BA2455F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/>
                <w:sz w:val="24"/>
                <w:szCs w:val="24"/>
              </w:rPr>
              <w:t>□未符合</w:t>
            </w:r>
          </w:p>
        </w:tc>
        <w:tc>
          <w:tcPr>
            <w:tcW w:w="2972" w:type="dxa"/>
          </w:tcPr>
          <w:p w14:paraId="4AC325F7" w14:textId="26DA56B2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/>
                <w:sz w:val="24"/>
                <w:szCs w:val="24"/>
              </w:rPr>
              <w:t xml:space="preserve">國民小學及國民中學學生學習評量辦法第 </w:t>
            </w:r>
            <w:r w:rsidRPr="00653198">
              <w:rPr>
                <w:rFonts w:ascii="標楷體" w:eastAsia="標楷體" w:hAnsi="標楷體" w:hint="eastAsia"/>
                <w:sz w:val="24"/>
                <w:szCs w:val="24"/>
              </w:rPr>
              <w:t xml:space="preserve">7 </w:t>
            </w:r>
            <w:r w:rsidRPr="00653198">
              <w:rPr>
                <w:rFonts w:ascii="標楷體" w:eastAsia="標楷體" w:hAnsi="標楷體"/>
                <w:sz w:val="24"/>
                <w:szCs w:val="24"/>
              </w:rPr>
              <w:t>條</w:t>
            </w:r>
          </w:p>
        </w:tc>
      </w:tr>
      <w:tr w:rsidR="00653198" w:rsidRPr="00653198" w14:paraId="0B4015BA" w14:textId="77777777" w:rsidTr="00653198">
        <w:trPr>
          <w:trHeight w:val="609"/>
          <w:jc w:val="center"/>
        </w:trPr>
        <w:tc>
          <w:tcPr>
            <w:tcW w:w="3539" w:type="dxa"/>
          </w:tcPr>
          <w:p w14:paraId="44603FA8" w14:textId="34B5D6C3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 w:hint="eastAsia"/>
                <w:sz w:val="24"/>
                <w:szCs w:val="24"/>
              </w:rPr>
              <w:t>5.</w:t>
            </w:r>
            <w:r w:rsidRPr="00653198">
              <w:rPr>
                <w:rFonts w:ascii="標楷體" w:eastAsia="標楷體" w:hAnsi="標楷體"/>
                <w:sz w:val="24"/>
                <w:szCs w:val="24"/>
              </w:rPr>
              <w:t>學校能訂定及公告命題審題機制。</w:t>
            </w:r>
          </w:p>
        </w:tc>
        <w:tc>
          <w:tcPr>
            <w:tcW w:w="2404" w:type="dxa"/>
          </w:tcPr>
          <w:p w14:paraId="14E48470" w14:textId="096C77B9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█</w:t>
            </w:r>
            <w:r w:rsidRPr="00653198">
              <w:rPr>
                <w:rFonts w:ascii="標楷體" w:eastAsia="標楷體" w:hAnsi="標楷體"/>
                <w:sz w:val="24"/>
                <w:szCs w:val="24"/>
              </w:rPr>
              <w:t>訂定且公告</w:t>
            </w:r>
            <w:proofErr w:type="gramEnd"/>
          </w:p>
          <w:p w14:paraId="3B76FBDB" w14:textId="1DB988BE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/>
                <w:sz w:val="24"/>
                <w:szCs w:val="24"/>
              </w:rPr>
              <w:t>□未訂定</w:t>
            </w:r>
          </w:p>
        </w:tc>
        <w:tc>
          <w:tcPr>
            <w:tcW w:w="2972" w:type="dxa"/>
          </w:tcPr>
          <w:p w14:paraId="5EA8C2A5" w14:textId="653F4363" w:rsidR="00653198" w:rsidRPr="00653198" w:rsidRDefault="00653198" w:rsidP="0065319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53198">
              <w:rPr>
                <w:rFonts w:ascii="標楷體" w:eastAsia="標楷體" w:hAnsi="標楷體"/>
                <w:sz w:val="24"/>
                <w:szCs w:val="24"/>
              </w:rPr>
              <w:t xml:space="preserve">國民小學及國民中學正常教學實施要點第 </w:t>
            </w:r>
            <w:r w:rsidRPr="00653198">
              <w:rPr>
                <w:rFonts w:ascii="標楷體" w:eastAsia="標楷體" w:hAnsi="標楷體" w:hint="eastAsia"/>
                <w:sz w:val="24"/>
                <w:szCs w:val="24"/>
              </w:rPr>
              <w:t xml:space="preserve">4 </w:t>
            </w:r>
            <w:r w:rsidRPr="00653198">
              <w:rPr>
                <w:rFonts w:ascii="標楷體" w:eastAsia="標楷體" w:hAnsi="標楷體"/>
                <w:sz w:val="24"/>
                <w:szCs w:val="24"/>
              </w:rPr>
              <w:t>點</w:t>
            </w:r>
          </w:p>
        </w:tc>
      </w:tr>
    </w:tbl>
    <w:p w14:paraId="3FD5AABE" w14:textId="77777777" w:rsidR="00653198" w:rsidRPr="00653198" w:rsidRDefault="00653198" w:rsidP="00653198">
      <w:pPr>
        <w:jc w:val="center"/>
        <w:rPr>
          <w:rFonts w:ascii="標楷體" w:eastAsia="標楷體" w:hAnsi="標楷體" w:cs="芫荽"/>
          <w:sz w:val="24"/>
          <w:szCs w:val="24"/>
        </w:rPr>
      </w:pPr>
    </w:p>
    <w:p w14:paraId="030413D1" w14:textId="7DE0D930" w:rsidR="00653198" w:rsidRPr="00653198" w:rsidRDefault="00653198" w:rsidP="00653198">
      <w:pPr>
        <w:jc w:val="center"/>
        <w:rPr>
          <w:rFonts w:ascii="標楷體" w:eastAsia="標楷體" w:hAnsi="標楷體" w:cs="芫荽"/>
          <w:sz w:val="24"/>
          <w:szCs w:val="24"/>
        </w:rPr>
      </w:pPr>
      <w:r>
        <w:rPr>
          <w:rFonts w:ascii="標楷體" w:eastAsia="標楷體" w:hAnsi="標楷體" w:cs="芫荽" w:hint="eastAsia"/>
          <w:sz w:val="24"/>
          <w:szCs w:val="24"/>
        </w:rPr>
        <w:t xml:space="preserve"> </w:t>
      </w:r>
    </w:p>
    <w:p w14:paraId="305851F6" w14:textId="7422D2D0" w:rsidR="00653198" w:rsidRPr="00653198" w:rsidRDefault="00653198" w:rsidP="00653198">
      <w:pPr>
        <w:rPr>
          <w:rFonts w:ascii="標楷體" w:eastAsia="標楷體" w:hAnsi="標楷體" w:cs="芫荽"/>
          <w:b/>
          <w:bCs/>
          <w:sz w:val="28"/>
          <w:szCs w:val="28"/>
        </w:rPr>
      </w:pPr>
      <w:r w:rsidRPr="00653198">
        <w:rPr>
          <w:rFonts w:ascii="標楷體" w:eastAsia="標楷體" w:hAnsi="標楷體" w:cs="芫荽" w:hint="eastAsia"/>
          <w:sz w:val="24"/>
          <w:szCs w:val="24"/>
        </w:rPr>
        <w:t xml:space="preserve">  </w:t>
      </w:r>
      <w:r w:rsidRPr="00653198">
        <w:rPr>
          <w:rFonts w:ascii="標楷體" w:eastAsia="標楷體" w:hAnsi="標楷體" w:cs="芫荽" w:hint="eastAsia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 w:cs="芫荽" w:hint="eastAsia"/>
          <w:b/>
          <w:bCs/>
          <w:sz w:val="28"/>
          <w:szCs w:val="28"/>
        </w:rPr>
        <w:t xml:space="preserve">    </w:t>
      </w:r>
      <w:r w:rsidRPr="00653198">
        <w:rPr>
          <w:rFonts w:ascii="標楷體" w:eastAsia="標楷體" w:hAnsi="標楷體" w:cs="芫荽"/>
          <w:b/>
          <w:bCs/>
          <w:sz w:val="28"/>
          <w:szCs w:val="28"/>
        </w:rPr>
        <w:t>承辦人員：</w:t>
      </w:r>
      <w:r w:rsidRPr="00653198">
        <w:rPr>
          <w:rFonts w:ascii="標楷體" w:eastAsia="標楷體" w:hAnsi="標楷體" w:cs="芫荽" w:hint="eastAsia"/>
          <w:b/>
          <w:bCs/>
          <w:sz w:val="28"/>
          <w:szCs w:val="28"/>
        </w:rPr>
        <w:t xml:space="preserve">          </w:t>
      </w:r>
      <w:r>
        <w:rPr>
          <w:rFonts w:ascii="標楷體" w:eastAsia="標楷體" w:hAnsi="標楷體" w:cs="芫荽" w:hint="eastAsia"/>
          <w:b/>
          <w:bCs/>
          <w:sz w:val="28"/>
          <w:szCs w:val="28"/>
        </w:rPr>
        <w:t xml:space="preserve">  </w:t>
      </w:r>
      <w:r w:rsidRPr="00653198">
        <w:rPr>
          <w:rFonts w:ascii="標楷體" w:eastAsia="標楷體" w:hAnsi="標楷體" w:cs="芫荽"/>
          <w:b/>
          <w:bCs/>
          <w:sz w:val="28"/>
          <w:szCs w:val="28"/>
        </w:rPr>
        <w:tab/>
        <w:t>業務主管：</w:t>
      </w:r>
      <w:r w:rsidRPr="00653198">
        <w:rPr>
          <w:rFonts w:ascii="標楷體" w:eastAsia="標楷體" w:hAnsi="標楷體" w:cs="芫荽" w:hint="eastAsia"/>
          <w:b/>
          <w:bCs/>
          <w:sz w:val="28"/>
          <w:szCs w:val="28"/>
        </w:rPr>
        <w:t xml:space="preserve">           </w:t>
      </w:r>
      <w:r w:rsidRPr="00653198">
        <w:rPr>
          <w:rFonts w:ascii="標楷體" w:eastAsia="標楷體" w:hAnsi="標楷體" w:cs="芫荽"/>
          <w:b/>
          <w:bCs/>
          <w:sz w:val="28"/>
          <w:szCs w:val="28"/>
        </w:rPr>
        <w:tab/>
        <w:t>校長：</w:t>
      </w:r>
    </w:p>
    <w:p w14:paraId="560F2BCF" w14:textId="77777777" w:rsidR="00653198" w:rsidRPr="00653198" w:rsidRDefault="00653198" w:rsidP="00653198">
      <w:pPr>
        <w:rPr>
          <w:rFonts w:ascii="標楷體" w:eastAsia="標楷體" w:hAnsi="標楷體" w:cs="芫荽"/>
          <w:b/>
          <w:bCs/>
          <w:sz w:val="28"/>
          <w:szCs w:val="28"/>
        </w:rPr>
      </w:pPr>
      <w:r w:rsidRPr="00653198">
        <w:rPr>
          <w:rFonts w:ascii="標楷體" w:eastAsia="標楷體" w:hAnsi="標楷體" w:cs="芫荽" w:hint="eastAsia"/>
          <w:b/>
          <w:bCs/>
          <w:sz w:val="28"/>
          <w:szCs w:val="28"/>
        </w:rPr>
        <w:t xml:space="preserve">   </w:t>
      </w:r>
    </w:p>
    <w:p w14:paraId="4E78F5C4" w14:textId="0ED977AC" w:rsidR="00653198" w:rsidRPr="00653198" w:rsidRDefault="00653198" w:rsidP="00653198">
      <w:pPr>
        <w:rPr>
          <w:rFonts w:ascii="標楷體" w:eastAsia="標楷體" w:hAnsi="標楷體" w:cs="芫荽"/>
          <w:b/>
          <w:bCs/>
          <w:sz w:val="28"/>
          <w:szCs w:val="28"/>
        </w:rPr>
      </w:pPr>
      <w:r w:rsidRPr="00653198">
        <w:rPr>
          <w:rFonts w:ascii="標楷體" w:eastAsia="標楷體" w:hAnsi="標楷體" w:cs="芫荽" w:hint="eastAsia"/>
          <w:b/>
          <w:bCs/>
          <w:sz w:val="28"/>
          <w:szCs w:val="28"/>
        </w:rPr>
        <w:t xml:space="preserve">  </w:t>
      </w:r>
      <w:r>
        <w:rPr>
          <w:rFonts w:ascii="標楷體" w:eastAsia="標楷體" w:hAnsi="標楷體" w:cs="芫荽" w:hint="eastAsia"/>
          <w:b/>
          <w:bCs/>
          <w:sz w:val="28"/>
          <w:szCs w:val="28"/>
        </w:rPr>
        <w:t xml:space="preserve">    </w:t>
      </w:r>
      <w:r w:rsidRPr="00653198">
        <w:rPr>
          <w:rFonts w:ascii="標楷體" w:eastAsia="標楷體" w:hAnsi="標楷體" w:cs="芫荽" w:hint="eastAsia"/>
          <w:b/>
          <w:bCs/>
          <w:sz w:val="28"/>
          <w:szCs w:val="28"/>
        </w:rPr>
        <w:t xml:space="preserve"> </w:t>
      </w:r>
      <w:r w:rsidRPr="00653198">
        <w:rPr>
          <w:rFonts w:ascii="標楷體" w:eastAsia="標楷體" w:hAnsi="標楷體" w:cs="芫荽"/>
          <w:b/>
          <w:bCs/>
          <w:sz w:val="28"/>
          <w:szCs w:val="28"/>
        </w:rPr>
        <w:t>檢核日期：</w:t>
      </w:r>
      <w:r>
        <w:rPr>
          <w:rFonts w:ascii="標楷體" w:eastAsia="標楷體" w:hAnsi="標楷體" w:cs="芫荽" w:hint="eastAsia"/>
          <w:b/>
          <w:bCs/>
          <w:sz w:val="28"/>
          <w:szCs w:val="28"/>
        </w:rPr>
        <w:t>11</w:t>
      </w:r>
      <w:r w:rsidR="00871F73">
        <w:rPr>
          <w:rFonts w:ascii="標楷體" w:eastAsia="標楷體" w:hAnsi="標楷體" w:cs="芫荽" w:hint="eastAsia"/>
          <w:b/>
          <w:bCs/>
          <w:sz w:val="28"/>
          <w:szCs w:val="28"/>
        </w:rPr>
        <w:t>5</w:t>
      </w:r>
      <w:r>
        <w:rPr>
          <w:rFonts w:ascii="標楷體" w:eastAsia="標楷體" w:hAnsi="標楷體" w:cs="芫荽" w:hint="eastAsia"/>
          <w:b/>
          <w:bCs/>
          <w:sz w:val="28"/>
          <w:szCs w:val="28"/>
        </w:rPr>
        <w:t>.</w:t>
      </w:r>
      <w:r w:rsidR="00871F73">
        <w:rPr>
          <w:rFonts w:ascii="標楷體" w:eastAsia="標楷體" w:hAnsi="標楷體" w:cs="芫荽" w:hint="eastAsia"/>
          <w:b/>
          <w:bCs/>
          <w:sz w:val="28"/>
          <w:szCs w:val="28"/>
        </w:rPr>
        <w:t>8</w:t>
      </w:r>
      <w:r>
        <w:rPr>
          <w:rFonts w:ascii="標楷體" w:eastAsia="標楷體" w:hAnsi="標楷體" w:cs="芫荽" w:hint="eastAsia"/>
          <w:b/>
          <w:bCs/>
          <w:sz w:val="28"/>
          <w:szCs w:val="28"/>
        </w:rPr>
        <w:t>.</w:t>
      </w:r>
      <w:r w:rsidR="00871F73">
        <w:rPr>
          <w:rFonts w:ascii="標楷體" w:eastAsia="標楷體" w:hAnsi="標楷體" w:cs="芫荽" w:hint="eastAsia"/>
          <w:b/>
          <w:bCs/>
          <w:sz w:val="28"/>
          <w:szCs w:val="28"/>
        </w:rPr>
        <w:t>31</w:t>
      </w:r>
    </w:p>
    <w:p w14:paraId="5B7A1B19" w14:textId="76FE65CD" w:rsidR="00291EF7" w:rsidRPr="00653198" w:rsidRDefault="00653198" w:rsidP="00653198">
      <w:pPr>
        <w:jc w:val="center"/>
        <w:rPr>
          <w:rFonts w:ascii="標楷體" w:eastAsia="標楷體" w:hAnsi="標楷體" w:cs="芫荽"/>
          <w:sz w:val="24"/>
          <w:szCs w:val="24"/>
        </w:rPr>
      </w:pPr>
      <w:r w:rsidRPr="00653198">
        <w:rPr>
          <w:rFonts w:ascii="標楷體" w:eastAsia="標楷體" w:hAnsi="標楷體" w:cs="芫荽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45F4DE9" wp14:editId="44718CB6">
                <wp:simplePos x="0" y="0"/>
                <wp:positionH relativeFrom="page">
                  <wp:align>center</wp:align>
                </wp:positionH>
                <wp:positionV relativeFrom="paragraph">
                  <wp:posOffset>208280</wp:posOffset>
                </wp:positionV>
                <wp:extent cx="6181725" cy="801370"/>
                <wp:effectExtent l="0" t="0" r="28575" b="17780"/>
                <wp:wrapNone/>
                <wp:docPr id="392" name="Text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1725" cy="80137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D2DF478" w14:textId="77777777" w:rsidR="00653198" w:rsidRPr="00653198" w:rsidRDefault="00653198" w:rsidP="00653198">
                            <w:pPr>
                              <w:spacing w:before="94"/>
                              <w:ind w:left="350"/>
                              <w:rPr>
                                <w:rFonts w:ascii="標楷體" w:eastAsia="標楷體" w:hAnsi="標楷體"/>
                              </w:rPr>
                            </w:pPr>
                            <w:r w:rsidRPr="00653198">
                              <w:rPr>
                                <w:rFonts w:ascii="標楷體" w:eastAsia="標楷體" w:hAnsi="標楷體"/>
                                <w:spacing w:val="-4"/>
                              </w:rPr>
                              <w:t>備註：</w:t>
                            </w:r>
                          </w:p>
                          <w:p w14:paraId="67089D06" w14:textId="77777777" w:rsidR="00653198" w:rsidRPr="00653198" w:rsidRDefault="00653198" w:rsidP="00653198">
                            <w:pPr>
                              <w:spacing w:before="74" w:line="302" w:lineRule="auto"/>
                              <w:ind w:left="350" w:right="1313"/>
                              <w:rPr>
                                <w:rFonts w:ascii="標楷體" w:eastAsia="標楷體" w:hAnsi="標楷體"/>
                              </w:rPr>
                            </w:pPr>
                            <w:r w:rsidRPr="00653198">
                              <w:rPr>
                                <w:rFonts w:ascii="標楷體" w:eastAsia="標楷體" w:hAnsi="標楷體"/>
                                <w:spacing w:val="-4"/>
                              </w:rPr>
                              <w:t xml:space="preserve">依據國民小學及國民中學正常教學督導辦法第 </w:t>
                            </w:r>
                            <w:r w:rsidRPr="00653198">
                              <w:rPr>
                                <w:rFonts w:ascii="標楷體" w:eastAsia="標楷體" w:hAnsi="標楷體" w:hint="eastAsia"/>
                                <w:spacing w:val="-2"/>
                              </w:rPr>
                              <w:t>3</w:t>
                            </w:r>
                            <w:r w:rsidRPr="00653198">
                              <w:rPr>
                                <w:rFonts w:ascii="標楷體" w:eastAsia="標楷體" w:hAnsi="標楷體" w:hint="eastAsia"/>
                                <w:spacing w:val="-35"/>
                              </w:rPr>
                              <w:t xml:space="preserve"> </w:t>
                            </w:r>
                            <w:r w:rsidRPr="00653198">
                              <w:rPr>
                                <w:rFonts w:ascii="標楷體" w:eastAsia="標楷體" w:hAnsi="標楷體"/>
                                <w:spacing w:val="-14"/>
                              </w:rPr>
                              <w:t>條規定：「國民中小學應訂定正常教學自主檢</w:t>
                            </w:r>
                            <w:r w:rsidRPr="00653198">
                              <w:rPr>
                                <w:rFonts w:ascii="標楷體" w:eastAsia="標楷體" w:hAnsi="標楷體"/>
                                <w:spacing w:val="-2"/>
                              </w:rPr>
                              <w:t>核方式，並定期進行自主檢核。前項正常教學自主檢核，其項目由中央主管機關定之。」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shape w14:anchorId="745F4DE9" id="Textbox 392" o:spid="_x0000_s1027" type="#_x0000_t202" style="position:absolute;left:0;text-align:left;margin-left:0;margin-top:16.4pt;width:486.75pt;height:63.1pt;z-index:251659264;visibility:visible;mso-wrap-style:square;mso-width-percent:0;mso-wrap-distance-left:0;mso-wrap-distance-top:0;mso-wrap-distance-right:0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" filled="f" strokeweight="1pt">
                <v:stroke dashstyle="3 1"/>
                <v:path arrowok="t"/>
                <v:textbox inset="0,0,0,0">
                  <w:txbxContent>
                    <w:p w14:paraId="7D2DF478" w14:textId="77777777" w:rsidR="00653198" w:rsidRPr="00653198" w:rsidRDefault="00653198" w:rsidP="00653198">
                      <w:pPr>
                        <w:spacing w:before="94"/>
                        <w:ind w:left="350"/>
                        <w:rPr>
                          <w:rFonts w:ascii="標楷體" w:eastAsia="標楷體" w:hAnsi="標楷體"/>
                        </w:rPr>
                      </w:pPr>
                      <w:r w:rsidRPr="00653198">
                        <w:rPr>
                          <w:rFonts w:ascii="標楷體" w:eastAsia="標楷體" w:hAnsi="標楷體"/>
                          <w:spacing w:val="-4"/>
                        </w:rPr>
                        <w:t>備註：</w:t>
                      </w:r>
                    </w:p>
                    <w:p w14:paraId="67089D06" w14:textId="77777777" w:rsidR="00653198" w:rsidRPr="00653198" w:rsidRDefault="00653198" w:rsidP="00653198">
                      <w:pPr>
                        <w:spacing w:before="74" w:line="302" w:lineRule="auto"/>
                        <w:ind w:left="350" w:right="1313"/>
                        <w:rPr>
                          <w:rFonts w:ascii="標楷體" w:eastAsia="標楷體" w:hAnsi="標楷體"/>
                        </w:rPr>
                      </w:pPr>
                      <w:r w:rsidRPr="00653198">
                        <w:rPr>
                          <w:rFonts w:ascii="標楷體" w:eastAsia="標楷體" w:hAnsi="標楷體"/>
                          <w:spacing w:val="-4"/>
                        </w:rPr>
                        <w:t xml:space="preserve">依據國民小學及國民中學正常教學督導辦法第 </w:t>
                      </w:r>
                      <w:r w:rsidRPr="00653198">
                        <w:rPr>
                          <w:rFonts w:ascii="標楷體" w:eastAsia="標楷體" w:hAnsi="標楷體" w:hint="eastAsia"/>
                          <w:spacing w:val="-2"/>
                        </w:rPr>
                        <w:t>3</w:t>
                      </w:r>
                      <w:r w:rsidRPr="00653198">
                        <w:rPr>
                          <w:rFonts w:ascii="標楷體" w:eastAsia="標楷體" w:hAnsi="標楷體" w:hint="eastAsia"/>
                          <w:spacing w:val="-35"/>
                        </w:rPr>
                        <w:t xml:space="preserve"> </w:t>
                      </w:r>
                      <w:r w:rsidRPr="00653198">
                        <w:rPr>
                          <w:rFonts w:ascii="標楷體" w:eastAsia="標楷體" w:hAnsi="標楷體"/>
                          <w:spacing w:val="-14"/>
                        </w:rPr>
                        <w:t>條規定：「國民中小學應訂定正常教學自主檢</w:t>
                      </w:r>
                      <w:r w:rsidRPr="00653198">
                        <w:rPr>
                          <w:rFonts w:ascii="標楷體" w:eastAsia="標楷體" w:hAnsi="標楷體"/>
                          <w:spacing w:val="-2"/>
                        </w:rPr>
                        <w:t>核方式，並定期進行自主檢核。前項正常教學自主檢核，其項目由中央主管機關定之。」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291EF7" w:rsidRPr="00653198">
      <w:pgSz w:w="11910" w:h="16840"/>
      <w:pgMar w:top="920" w:right="460" w:bottom="1200" w:left="62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DDF23" w14:textId="77777777" w:rsidR="00871F73" w:rsidRDefault="00871F73" w:rsidP="00871F73">
      <w:r>
        <w:separator/>
      </w:r>
    </w:p>
  </w:endnote>
  <w:endnote w:type="continuationSeparator" w:id="0">
    <w:p w14:paraId="185B7091" w14:textId="77777777" w:rsidR="00871F73" w:rsidRDefault="00871F73" w:rsidP="00871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dobe Fan Heiti Std B">
    <w:altName w:val="Yu Gothic"/>
    <w:charset w:val="8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芫荽">
    <w:panose1 w:val="00000000000000000000"/>
    <w:charset w:val="88"/>
    <w:family w:val="auto"/>
    <w:pitch w:val="variable"/>
    <w:sig w:usb0="E00002FF" w:usb1="6ACFFCFF" w:usb2="00000052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F86CE" w14:textId="77777777" w:rsidR="00871F73" w:rsidRDefault="00871F73" w:rsidP="00871F73">
      <w:r>
        <w:separator/>
      </w:r>
    </w:p>
  </w:footnote>
  <w:footnote w:type="continuationSeparator" w:id="0">
    <w:p w14:paraId="067388AB" w14:textId="77777777" w:rsidR="00871F73" w:rsidRDefault="00871F73" w:rsidP="00871F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198"/>
    <w:rsid w:val="00291EF7"/>
    <w:rsid w:val="00653198"/>
    <w:rsid w:val="0087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449B80"/>
  <w15:chartTrackingRefBased/>
  <w15:docId w15:val="{2E703599-800C-4306-AE80-5EC591F0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198"/>
    <w:pPr>
      <w:widowControl w:val="0"/>
      <w:autoSpaceDE w:val="0"/>
      <w:autoSpaceDN w:val="0"/>
    </w:pPr>
    <w:rPr>
      <w:rFonts w:ascii="細明體" w:eastAsia="細明體" w:hAnsi="細明體" w:cs="細明體"/>
      <w:kern w:val="0"/>
      <w:sz w:val="22"/>
    </w:rPr>
  </w:style>
  <w:style w:type="paragraph" w:styleId="1">
    <w:name w:val="heading 1"/>
    <w:basedOn w:val="a"/>
    <w:link w:val="10"/>
    <w:uiPriority w:val="9"/>
    <w:qFormat/>
    <w:rsid w:val="00653198"/>
    <w:pPr>
      <w:spacing w:before="10"/>
      <w:ind w:right="158"/>
      <w:jc w:val="center"/>
      <w:outlineLvl w:val="0"/>
    </w:pPr>
    <w:rPr>
      <w:rFonts w:ascii="Adobe Fan Heiti Std B" w:eastAsia="Adobe Fan Heiti Std B" w:hAnsi="Adobe Fan Heiti Std B" w:cs="Adobe Fan Heiti Std B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53198"/>
    <w:rPr>
      <w:rFonts w:ascii="Adobe Fan Heiti Std B" w:eastAsia="Adobe Fan Heiti Std B" w:hAnsi="Adobe Fan Heiti Std B" w:cs="Adobe Fan Heiti Std B"/>
      <w:kern w:val="0"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65319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53198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653198"/>
    <w:rPr>
      <w:rFonts w:ascii="細明體" w:eastAsia="細明體" w:hAnsi="細明體" w:cs="細明體"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53198"/>
  </w:style>
  <w:style w:type="table" w:styleId="a5">
    <w:name w:val="Table Grid"/>
    <w:basedOn w:val="a1"/>
    <w:uiPriority w:val="39"/>
    <w:rsid w:val="00653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71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71F73"/>
    <w:rPr>
      <w:rFonts w:ascii="細明體" w:eastAsia="細明體" w:hAnsi="細明體" w:cs="細明體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71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71F73"/>
    <w:rPr>
      <w:rFonts w:ascii="細明體" w:eastAsia="細明體" w:hAnsi="細明體" w:cs="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2025-09-17T09:04:00Z</cp:lastPrinted>
  <dcterms:created xsi:type="dcterms:W3CDTF">2026-08-31T09:44:00Z</dcterms:created>
  <dcterms:modified xsi:type="dcterms:W3CDTF">2026-08-31T09:44:00Z</dcterms:modified>
</cp:coreProperties>
</file>